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49" w:rsidRDefault="009F3549" w:rsidP="009F3549">
      <w:pPr>
        <w:pStyle w:val="Body"/>
        <w:rPr>
          <w:rStyle w:val="Insertionspace"/>
        </w:rPr>
      </w:pPr>
    </w:p>
    <w:p w:rsidR="00B526CC" w:rsidRDefault="00B526CC" w:rsidP="009F3549">
      <w:pPr>
        <w:pStyle w:val="Body"/>
        <w:rPr>
          <w:rStyle w:val="Insertionspace"/>
        </w:rPr>
      </w:pPr>
      <w:bookmarkStart w:id="0" w:name="_GoBack"/>
      <w:bookmarkEnd w:id="0"/>
    </w:p>
    <w:p w:rsidR="00B526CC" w:rsidRPr="007875AD" w:rsidRDefault="00B526CC" w:rsidP="00965AEA">
      <w:pPr>
        <w:pStyle w:val="Heading2"/>
        <w:rPr>
          <w:sz w:val="32"/>
          <w:szCs w:val="32"/>
        </w:rPr>
      </w:pPr>
      <w:r w:rsidRPr="007875AD">
        <w:rPr>
          <w:sz w:val="32"/>
          <w:szCs w:val="32"/>
        </w:rPr>
        <w:t>Work/Payment Schedule</w:t>
      </w:r>
    </w:p>
    <w:p w:rsidR="00B526CC" w:rsidRDefault="00B526CC" w:rsidP="00B526CC">
      <w:r w:rsidRPr="00F72A8D">
        <w:rPr>
          <w:b/>
          <w:szCs w:val="28"/>
        </w:rPr>
        <w:t xml:space="preserve">Payment Terms </w:t>
      </w:r>
      <w:r>
        <w:t xml:space="preserve">(Payment for all stages of works fall due in full, immediately upon completion of the agreed works and are subject to the conditions outlined in the above payment terms </w:t>
      </w:r>
      <w:r>
        <w:t>table)</w:t>
      </w:r>
    </w:p>
    <w:p w:rsidR="00965AEA" w:rsidRPr="00E9282D" w:rsidRDefault="00965AEA" w:rsidP="00B526CC"/>
    <w:tbl>
      <w:tblPr>
        <w:tblStyle w:val="HorisontalLines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Deposit (with signing of contract).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Documentation engineering and permits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 xml:space="preserve">Excavation 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15%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Primary plumbing Works for In-floor etc.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7.5%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Steel formwork etc. (steel inspection passed)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15%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Concrete spray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10%</w:t>
            </w:r>
          </w:p>
        </w:tc>
      </w:tr>
      <w:tr w:rsidR="00B526CC" w:rsidRPr="007401E2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 xml:space="preserve">Rendering pool 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7.5%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Secondary plumbing run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7.5%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Solar installation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7.5%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Tiling installation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7.5%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Pool equipment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10%</w:t>
            </w:r>
          </w:p>
        </w:tc>
      </w:tr>
      <w:tr w:rsidR="00B526CC" w:rsidRPr="00D354A8" w:rsidTr="00D42412">
        <w:tc>
          <w:tcPr>
            <w:tcW w:w="8188" w:type="dxa"/>
          </w:tcPr>
          <w:p w:rsidR="00B526CC" w:rsidRPr="00F72A8D" w:rsidRDefault="00B526CC" w:rsidP="00D42412">
            <w:pPr>
              <w:rPr>
                <w:sz w:val="22"/>
              </w:rPr>
            </w:pPr>
            <w:r w:rsidRPr="00F72A8D">
              <w:rPr>
                <w:sz w:val="22"/>
              </w:rPr>
              <w:t>Completion</w:t>
            </w:r>
          </w:p>
        </w:tc>
        <w:tc>
          <w:tcPr>
            <w:tcW w:w="992" w:type="dxa"/>
            <w:vAlign w:val="center"/>
          </w:tcPr>
          <w:p w:rsidR="00B526CC" w:rsidRPr="00F72A8D" w:rsidRDefault="00B526CC" w:rsidP="00D42412">
            <w:pPr>
              <w:jc w:val="right"/>
              <w:rPr>
                <w:sz w:val="22"/>
              </w:rPr>
            </w:pPr>
            <w:r w:rsidRPr="00F72A8D">
              <w:rPr>
                <w:sz w:val="22"/>
              </w:rPr>
              <w:t>2.5%</w:t>
            </w:r>
          </w:p>
        </w:tc>
      </w:tr>
    </w:tbl>
    <w:p w:rsidR="00B526CC" w:rsidRDefault="00B526CC" w:rsidP="009F3549">
      <w:pPr>
        <w:pStyle w:val="Body"/>
        <w:rPr>
          <w:rStyle w:val="Insertionspace"/>
        </w:rPr>
      </w:pPr>
    </w:p>
    <w:sectPr w:rsidR="00B526CC" w:rsidSect="00216E5A">
      <w:headerReference w:type="default" r:id="rId9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17" w:rsidRDefault="00931217" w:rsidP="007B38E7">
      <w:r>
        <w:separator/>
      </w:r>
    </w:p>
  </w:endnote>
  <w:endnote w:type="continuationSeparator" w:id="0">
    <w:p w:rsidR="00931217" w:rsidRDefault="00931217" w:rsidP="007B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17" w:rsidRDefault="00931217" w:rsidP="007B38E7">
      <w:r>
        <w:separator/>
      </w:r>
    </w:p>
  </w:footnote>
  <w:footnote w:type="continuationSeparator" w:id="0">
    <w:p w:rsidR="00931217" w:rsidRDefault="00931217" w:rsidP="007B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15" w:rsidRPr="002B00C0" w:rsidRDefault="00C22215" w:rsidP="00216E5A">
    <w:pPr>
      <w:widowControl w:val="0"/>
      <w:autoSpaceDE w:val="0"/>
      <w:autoSpaceDN w:val="0"/>
      <w:adjustRightInd w:val="0"/>
      <w:jc w:val="right"/>
      <w:rPr>
        <w:rFonts w:ascii="Century Gothic" w:hAnsi="Century Gothic" w:cs="Bernard MT Condensed"/>
        <w:color w:val="000000"/>
        <w:sz w:val="16"/>
        <w:szCs w:val="16"/>
        <w:lang w:val="en-AU" w:eastAsia="en-AU"/>
      </w:rPr>
    </w:pPr>
    <w:r w:rsidRPr="002B00C0">
      <w:rPr>
        <w:rFonts w:ascii="Century Gothic" w:eastAsia="Calibri" w:hAnsi="Century Gothic"/>
        <w:noProof/>
        <w:sz w:val="16"/>
        <w:szCs w:val="16"/>
        <w:lang w:val="en-AU" w:eastAsia="en-AU"/>
      </w:rPr>
      <w:drawing>
        <wp:anchor distT="0" distB="0" distL="114300" distR="114300" simplePos="0" relativeHeight="251658752" behindDoc="1" locked="0" layoutInCell="1" allowOverlap="1" wp14:anchorId="5E0ED437" wp14:editId="79F0207C">
          <wp:simplePos x="0" y="0"/>
          <wp:positionH relativeFrom="column">
            <wp:posOffset>-347345</wp:posOffset>
          </wp:positionH>
          <wp:positionV relativeFrom="paragraph">
            <wp:posOffset>-79375</wp:posOffset>
          </wp:positionV>
          <wp:extent cx="3861435" cy="867410"/>
          <wp:effectExtent l="0" t="0" r="5715" b="889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43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8A0"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Poolcom</w:t>
    </w: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 xml:space="preserve"> Pty Ltd T/as Momentum Pools</w:t>
    </w:r>
  </w:p>
  <w:p w:rsidR="00C22215" w:rsidRPr="002B00C0" w:rsidRDefault="00C22215" w:rsidP="00216E5A">
    <w:pPr>
      <w:widowControl w:val="0"/>
      <w:autoSpaceDE w:val="0"/>
      <w:autoSpaceDN w:val="0"/>
      <w:adjustRightInd w:val="0"/>
      <w:jc w:val="right"/>
      <w:rPr>
        <w:rFonts w:ascii="Century Gothic" w:hAnsi="Century Gothic" w:cs="Bernard MT Condensed"/>
        <w:color w:val="000000"/>
        <w:sz w:val="16"/>
        <w:szCs w:val="16"/>
        <w:lang w:val="en-AU" w:eastAsia="en-AU"/>
      </w:rPr>
    </w:pP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57 Westminster Street, Oakleigh VIC 3166</w:t>
    </w:r>
  </w:p>
  <w:p w:rsidR="00C22215" w:rsidRPr="002B00C0" w:rsidRDefault="00C22215" w:rsidP="00216E5A">
    <w:pPr>
      <w:widowControl w:val="0"/>
      <w:autoSpaceDE w:val="0"/>
      <w:autoSpaceDN w:val="0"/>
      <w:adjustRightInd w:val="0"/>
      <w:jc w:val="right"/>
      <w:rPr>
        <w:rFonts w:ascii="Century Gothic" w:hAnsi="Century Gothic" w:cs="Bernard MT Condensed"/>
        <w:color w:val="000000"/>
        <w:sz w:val="16"/>
        <w:szCs w:val="16"/>
        <w:lang w:val="en-AU" w:eastAsia="en-AU"/>
      </w:rPr>
    </w:pP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Ph: 1300 362</w:t>
    </w:r>
    <w:r w:rsidR="00216E5A"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 xml:space="preserve"> </w:t>
    </w: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088  Mob: 0499</w:t>
    </w:r>
    <w:r w:rsidR="001C48A0"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 xml:space="preserve"> </w:t>
    </w: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888</w:t>
    </w:r>
    <w:r w:rsidR="001C48A0"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 xml:space="preserve"> </w:t>
    </w: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763</w:t>
    </w:r>
  </w:p>
  <w:p w:rsidR="00C22215" w:rsidRPr="002B00C0" w:rsidRDefault="00C22215" w:rsidP="00216E5A">
    <w:pPr>
      <w:widowControl w:val="0"/>
      <w:autoSpaceDE w:val="0"/>
      <w:autoSpaceDN w:val="0"/>
      <w:adjustRightInd w:val="0"/>
      <w:jc w:val="right"/>
      <w:rPr>
        <w:rFonts w:ascii="Century Gothic" w:hAnsi="Century Gothic" w:cs="Bernard MT Condensed"/>
        <w:color w:val="000000"/>
        <w:sz w:val="16"/>
        <w:szCs w:val="16"/>
        <w:lang w:val="en-AU" w:eastAsia="en-AU"/>
      </w:rPr>
    </w:pP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Email: info@momentumpools.com</w:t>
    </w:r>
  </w:p>
  <w:p w:rsidR="00C22215" w:rsidRPr="002B00C0" w:rsidRDefault="00C22215" w:rsidP="00216E5A">
    <w:pPr>
      <w:widowControl w:val="0"/>
      <w:tabs>
        <w:tab w:val="left" w:pos="7433"/>
        <w:tab w:val="right" w:pos="9864"/>
      </w:tabs>
      <w:autoSpaceDE w:val="0"/>
      <w:autoSpaceDN w:val="0"/>
      <w:adjustRightInd w:val="0"/>
      <w:jc w:val="right"/>
      <w:rPr>
        <w:rFonts w:ascii="Century Gothic" w:hAnsi="Century Gothic" w:cs="Bernard MT Condensed"/>
        <w:color w:val="000000"/>
        <w:sz w:val="16"/>
        <w:szCs w:val="16"/>
        <w:lang w:val="en-AU" w:eastAsia="en-AU"/>
      </w:rPr>
    </w:pP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dominic@momentumpools.com</w:t>
    </w:r>
  </w:p>
  <w:p w:rsidR="00C22215" w:rsidRPr="002B00C0" w:rsidRDefault="00C22215" w:rsidP="00216E5A">
    <w:pPr>
      <w:widowControl w:val="0"/>
      <w:autoSpaceDE w:val="0"/>
      <w:autoSpaceDN w:val="0"/>
      <w:adjustRightInd w:val="0"/>
      <w:jc w:val="right"/>
      <w:rPr>
        <w:rFonts w:ascii="Century Gothic" w:hAnsi="Century Gothic" w:cs="Bernard MT Condensed"/>
        <w:color w:val="000000"/>
        <w:sz w:val="16"/>
        <w:szCs w:val="16"/>
        <w:lang w:val="en-AU" w:eastAsia="en-AU"/>
      </w:rPr>
    </w:pP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ABN: 98 159 939 652  ACN: 159 939 685</w:t>
    </w:r>
  </w:p>
  <w:p w:rsidR="00C22215" w:rsidRPr="002B00C0" w:rsidRDefault="00C22215" w:rsidP="00216E5A">
    <w:pPr>
      <w:widowControl w:val="0"/>
      <w:autoSpaceDE w:val="0"/>
      <w:autoSpaceDN w:val="0"/>
      <w:adjustRightInd w:val="0"/>
      <w:jc w:val="right"/>
      <w:rPr>
        <w:rFonts w:ascii="Century Gothic" w:hAnsi="Century Gothic" w:cs="Bernard MT Condensed"/>
        <w:color w:val="000000"/>
        <w:sz w:val="16"/>
        <w:szCs w:val="16"/>
        <w:lang w:val="en-AU" w:eastAsia="en-AU"/>
      </w:rPr>
    </w:pPr>
    <w:r w:rsidRPr="002B00C0">
      <w:rPr>
        <w:rFonts w:ascii="Century Gothic" w:hAnsi="Century Gothic" w:cs="Bernard MT Condensed"/>
        <w:color w:val="000000"/>
        <w:sz w:val="16"/>
        <w:szCs w:val="16"/>
        <w:lang w:val="en-AU" w:eastAsia="en-AU"/>
      </w:rPr>
      <w:t>DB-l 40891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24F"/>
    <w:multiLevelType w:val="hybridMultilevel"/>
    <w:tmpl w:val="28687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D"/>
    <w:rsid w:val="000845AF"/>
    <w:rsid w:val="000B64AA"/>
    <w:rsid w:val="00102F33"/>
    <w:rsid w:val="001303B5"/>
    <w:rsid w:val="00140C57"/>
    <w:rsid w:val="00177309"/>
    <w:rsid w:val="001962AD"/>
    <w:rsid w:val="001C48A0"/>
    <w:rsid w:val="001F1468"/>
    <w:rsid w:val="00216E5A"/>
    <w:rsid w:val="002471E8"/>
    <w:rsid w:val="002839BE"/>
    <w:rsid w:val="00295020"/>
    <w:rsid w:val="00296DAE"/>
    <w:rsid w:val="002B00C0"/>
    <w:rsid w:val="00332BC8"/>
    <w:rsid w:val="00392969"/>
    <w:rsid w:val="003E5CEB"/>
    <w:rsid w:val="004451C4"/>
    <w:rsid w:val="00452C33"/>
    <w:rsid w:val="0046336E"/>
    <w:rsid w:val="004B17DE"/>
    <w:rsid w:val="004E78BB"/>
    <w:rsid w:val="00506EE3"/>
    <w:rsid w:val="00524509"/>
    <w:rsid w:val="00561044"/>
    <w:rsid w:val="00592CA9"/>
    <w:rsid w:val="005C5D05"/>
    <w:rsid w:val="007000F6"/>
    <w:rsid w:val="00706745"/>
    <w:rsid w:val="00735175"/>
    <w:rsid w:val="0074677D"/>
    <w:rsid w:val="00763AA9"/>
    <w:rsid w:val="007B38E7"/>
    <w:rsid w:val="00807A9D"/>
    <w:rsid w:val="00812E01"/>
    <w:rsid w:val="00845075"/>
    <w:rsid w:val="008B3805"/>
    <w:rsid w:val="008F4662"/>
    <w:rsid w:val="00903AFA"/>
    <w:rsid w:val="00904A20"/>
    <w:rsid w:val="00931217"/>
    <w:rsid w:val="00965AEA"/>
    <w:rsid w:val="009739F3"/>
    <w:rsid w:val="00975C53"/>
    <w:rsid w:val="00984672"/>
    <w:rsid w:val="009953AE"/>
    <w:rsid w:val="009F3549"/>
    <w:rsid w:val="00A16925"/>
    <w:rsid w:val="00A264AB"/>
    <w:rsid w:val="00A51C44"/>
    <w:rsid w:val="00A66989"/>
    <w:rsid w:val="00AD4877"/>
    <w:rsid w:val="00B408D4"/>
    <w:rsid w:val="00B526CC"/>
    <w:rsid w:val="00B56D66"/>
    <w:rsid w:val="00B90DC3"/>
    <w:rsid w:val="00B93B4E"/>
    <w:rsid w:val="00C02C47"/>
    <w:rsid w:val="00C205CD"/>
    <w:rsid w:val="00C22215"/>
    <w:rsid w:val="00C2588F"/>
    <w:rsid w:val="00C621D1"/>
    <w:rsid w:val="00C7744C"/>
    <w:rsid w:val="00CD1CD2"/>
    <w:rsid w:val="00D27D7D"/>
    <w:rsid w:val="00D71E8E"/>
    <w:rsid w:val="00E03DDD"/>
    <w:rsid w:val="00E677A8"/>
    <w:rsid w:val="00F07024"/>
    <w:rsid w:val="00F2106E"/>
    <w:rsid w:val="00F33451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0CDD"/>
  <w15:docId w15:val="{04BE5567-9CEE-4621-95D2-B2564A9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6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526CC"/>
    <w:pPr>
      <w:keepNext w:val="0"/>
      <w:keepLines w:val="0"/>
      <w:spacing w:before="0" w:after="120" w:line="259" w:lineRule="auto"/>
      <w:outlineLvl w:val="1"/>
    </w:pPr>
    <w:rPr>
      <w:rFonts w:ascii="Source Sans Pro" w:eastAsiaTheme="minorHAnsi" w:hAnsi="Source Sans Pro" w:cstheme="minorBidi"/>
      <w:b/>
      <w:color w:val="595959" w:themeColor="text1" w:themeTint="A6"/>
      <w:spacing w:val="-16"/>
      <w:sz w:val="36"/>
      <w:szCs w:val="7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C20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07A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9F3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Char">
    <w:name w:val="Body Char"/>
    <w:link w:val="Body"/>
    <w:locked/>
    <w:rsid w:val="009F3549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9F354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Letterheading">
    <w:name w:val="Letter heading"/>
    <w:rsid w:val="009F3549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paragraph" w:customStyle="1" w:styleId="Table">
    <w:name w:val="Table"/>
    <w:basedOn w:val="Body"/>
    <w:rsid w:val="009F3549"/>
    <w:pPr>
      <w:spacing w:after="0" w:line="200" w:lineRule="exact"/>
    </w:pPr>
  </w:style>
  <w:style w:type="paragraph" w:customStyle="1" w:styleId="Instructions">
    <w:name w:val="Instructions"/>
    <w:rsid w:val="009F3549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Keepcopyblurb">
    <w:name w:val="Keep copy blurb"/>
    <w:basedOn w:val="Body"/>
    <w:rsid w:val="009F3549"/>
    <w:pPr>
      <w:jc w:val="center"/>
    </w:pPr>
    <w:rPr>
      <w:color w:val="999999"/>
    </w:rPr>
  </w:style>
  <w:style w:type="character" w:customStyle="1" w:styleId="Insertionspace">
    <w:name w:val="Insertion space"/>
    <w:rsid w:val="009F3549"/>
    <w:rPr>
      <w:color w:val="FF0000"/>
    </w:rPr>
  </w:style>
  <w:style w:type="character" w:customStyle="1" w:styleId="Instructionsbold">
    <w:name w:val="Instructions bold"/>
    <w:rsid w:val="009F3549"/>
    <w:rPr>
      <w:rFonts w:ascii="Arial" w:hAnsi="Arial" w:cs="Arial" w:hint="default"/>
      <w:b/>
      <w:bCs w:val="0"/>
      <w:color w:val="0082BE"/>
      <w:sz w:val="18"/>
    </w:rPr>
  </w:style>
  <w:style w:type="character" w:customStyle="1" w:styleId="Bodybold">
    <w:name w:val="Body bold"/>
    <w:rsid w:val="009F3549"/>
    <w:rPr>
      <w:rFonts w:ascii="Arial" w:hAnsi="Arial" w:cs="Arial" w:hint="default"/>
      <w:b/>
      <w:bCs w:val="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26CC"/>
    <w:rPr>
      <w:rFonts w:ascii="Source Sans Pro" w:hAnsi="Source Sans Pro"/>
      <w:b/>
      <w:color w:val="595959" w:themeColor="text1" w:themeTint="A6"/>
      <w:spacing w:val="-16"/>
      <w:sz w:val="36"/>
      <w:szCs w:val="72"/>
      <w:lang w:val="en-AU"/>
    </w:rPr>
  </w:style>
  <w:style w:type="table" w:customStyle="1" w:styleId="HorisontalLines">
    <w:name w:val="Horisontal Lines"/>
    <w:basedOn w:val="TableNormal"/>
    <w:uiPriority w:val="99"/>
    <w:rsid w:val="00B526CC"/>
    <w:pPr>
      <w:spacing w:before="40" w:after="40" w:line="240" w:lineRule="auto"/>
    </w:pPr>
    <w:rPr>
      <w:sz w:val="20"/>
      <w:lang w:val="en-AU"/>
    </w:rPr>
    <w:tblPr>
      <w:tblBorders>
        <w:insideH w:val="single" w:sz="4" w:space="0" w:color="DDD9C3" w:themeColor="background2" w:themeShade="E6"/>
      </w:tblBorders>
    </w:tblPr>
    <w:tcPr>
      <w:tcMar>
        <w:top w:w="58" w:type="dxa"/>
        <w:left w:w="0" w:type="dxa"/>
        <w:bottom w:w="72" w:type="dxa"/>
        <w:right w:w="115" w:type="dxa"/>
      </w:tcMar>
    </w:tcPr>
  </w:style>
  <w:style w:type="character" w:customStyle="1" w:styleId="Heading1Char">
    <w:name w:val="Heading 1 Char"/>
    <w:basedOn w:val="DefaultParagraphFont"/>
    <w:link w:val="Heading1"/>
    <w:uiPriority w:val="9"/>
    <w:rsid w:val="00B526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CFA6C-CAAE-41A7-A00D-AA251F1E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Dominic Schuiling</cp:lastModifiedBy>
  <cp:revision>2</cp:revision>
  <cp:lastPrinted>2011-09-29T21:52:00Z</cp:lastPrinted>
  <dcterms:created xsi:type="dcterms:W3CDTF">2017-05-24T06:30:00Z</dcterms:created>
  <dcterms:modified xsi:type="dcterms:W3CDTF">2017-05-24T06:30:00Z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TC101951841</vt:lpwstr>
  </property>
</Properties>
</file>